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highlight w:val="white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 xml:space="preserve">ENDEREÇO, TELEFONE E 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CPF/MF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 xml:space="preserve"> D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O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REPRESENTANTE LEGAL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ANEXO III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18"/>
          <w:u w:val="single"/>
          <w:shd w:fill="FFFFFF" w:val="clear"/>
        </w:rPr>
        <w:t>DECLARAÇÃO DE GRUPO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u w:val="single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18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O Sr. (a) (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RERESENTANTE)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portador do RG: (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/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ORGÃO EXPEDITOR)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 e do CPF nº (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, é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integrante e representante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da(o)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 xml:space="preserve"> (NOME DA ATRAÇÃO ARTÍSTICA)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,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podendo para isso emitir notas fiscais, negociar cachês, receber e efetuar pagamentos, emitir notas declaratórias, junto à Secretaria de Cultura, Fundação de Cultura da Cidade do Recife e demais Órgãos Competentes, empresas e entidades, enfim todo e qualquer ato que diz respeito à apresentação da mesma.</w:t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Recife (PE),</w:t>
      </w:r>
      <w:bookmarkStart w:id="0" w:name="__DdeLink__10480_1238636888"/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_____ de __________ de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softHyphen/>
        <w:t>_________</w:t>
      </w:r>
      <w:bookmarkEnd w:id="0"/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1)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1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2)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2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3)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3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4)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4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LibreOffice/5.3.6.1$Windows_X86_64 LibreOffice_project/686f202eff87ef707079aeb7f485847613344eb7</Application>
  <Pages>1</Pages>
  <Words>171</Words>
  <Characters>1025</Characters>
  <CharactersWithSpaces>1245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2018-09-03T18:47:49Z</dcterms:modified>
  <cp:revision>2</cp:revision>
  <dc:subject/>
  <dc:title/>
</cp:coreProperties>
</file>